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A7D" w:rsidRPr="00934AAA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AAA">
        <w:rPr>
          <w:rFonts w:ascii="Times New Roman" w:eastAsia="Times New Roman" w:hAnsi="Times New Roman" w:cs="Times New Roman"/>
          <w:bCs/>
          <w:sz w:val="24"/>
          <w:szCs w:val="24"/>
        </w:rPr>
        <w:t>Приложение 3 к рабочей программе воспитания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МОУ СОШ с. Мещерское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Н. В. Баскакова</w:t>
      </w:r>
    </w:p>
    <w:p w:rsidR="008F1A7D" w:rsidRPr="006C68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87D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</w:t>
      </w:r>
      <w:r w:rsidR="003D3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154/1</w:t>
      </w:r>
      <w:r w:rsidRPr="006C6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3D3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25.12. </w:t>
      </w:r>
      <w:r w:rsidRPr="006C687D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="003D3438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ЭП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Pr="00E119A9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9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Календарный план воспитательной работы </w:t>
      </w:r>
    </w:p>
    <w:p w:rsidR="008F1A7D" w:rsidRPr="00E119A9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МОУ СОШ с. Мещерское на 2024-2025</w:t>
      </w:r>
      <w:r w:rsidRPr="00E119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 в рамках внедрения Технологии «Применение оценки личностных результатов обучающихся при планировании воспитательной работы» (в соответствии с приказом Министерства Пензенской области от 18.08.2023 г. № 16-151) (духовно-нравственное, трудовое, </w:t>
      </w:r>
      <w:proofErr w:type="spellStart"/>
      <w:r w:rsidRPr="00E119A9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здоровьесберегающее</w:t>
      </w:r>
      <w:proofErr w:type="spellEnd"/>
      <w:r w:rsidRPr="00E119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направления воспитания)</w:t>
      </w:r>
      <w:r w:rsidR="003D3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изменениями</w:t>
      </w:r>
      <w:bookmarkStart w:id="0" w:name="_GoBack"/>
      <w:bookmarkEnd w:id="0"/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 Мещерское 2024 г.</w:t>
      </w: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right="4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Default="008F1A7D" w:rsidP="008F1A7D">
      <w:pPr>
        <w:widowControl w:val="0"/>
        <w:autoSpaceDE w:val="0"/>
        <w:autoSpaceDN w:val="0"/>
        <w:spacing w:before="71" w:after="0" w:line="240" w:lineRule="auto"/>
        <w:ind w:left="799" w:right="4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A7D" w:rsidRPr="00540A85" w:rsidRDefault="008F1A7D" w:rsidP="008F1A7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A7D" w:rsidRPr="00540A85" w:rsidRDefault="008F1A7D" w:rsidP="008F1A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40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направление </w:t>
      </w:r>
      <w:r w:rsidRPr="00540A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духовно-нравственное</w:t>
      </w:r>
    </w:p>
    <w:tbl>
      <w:tblPr>
        <w:tblStyle w:val="1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  <w:gridCol w:w="1276"/>
        <w:gridCol w:w="2693"/>
        <w:gridCol w:w="2835"/>
      </w:tblGrid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line="282" w:lineRule="auto"/>
              <w:ind w:right="157"/>
              <w:rPr>
                <w:rFonts w:ascii="Calibri" w:hAnsi="Calibri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(критерии) оценки достигаемых измеримых </w:t>
            </w:r>
            <w:proofErr w:type="gramStart"/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личностных  результатов</w:t>
            </w:r>
            <w:proofErr w:type="gramEnd"/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4252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1A7D" w:rsidRPr="00540A85" w:rsidTr="008F1A7D">
        <w:trPr>
          <w:trHeight w:val="1401"/>
        </w:trPr>
        <w:tc>
          <w:tcPr>
            <w:tcW w:w="4820" w:type="dxa"/>
          </w:tcPr>
          <w:p w:rsidR="008F1A7D" w:rsidRPr="00540A85" w:rsidRDefault="008F1A7D" w:rsidP="008F1A7D">
            <w:pPr>
              <w:spacing w:line="269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Проявляемая в поведении готовность взаимодействовать с окружающими людьми в соответствии с морально-этическими нормами и правилами, принятыми в обществе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F1A7D" w:rsidRPr="00540A85" w:rsidRDefault="008F1A7D" w:rsidP="008F1A7D">
            <w:pPr>
              <w:spacing w:line="269" w:lineRule="auto"/>
              <w:ind w:right="58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 развитие:  </w:t>
            </w:r>
          </w:p>
          <w:p w:rsidR="008F1A7D" w:rsidRPr="00540A85" w:rsidRDefault="008F1A7D" w:rsidP="008F1A7D">
            <w:pPr>
              <w:spacing w:after="38" w:line="244" w:lineRule="auto"/>
              <w:ind w:right="57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а) нравственных представлений об общих морально-этических нормах и конкретных правилах поведения, включая основные нормы и правила речевого поведения, взаимоотношений между полами и представителями различных возрастных групп (в образовательном учреждении, дома, на улице, в общественных местах);  </w:t>
            </w:r>
          </w:p>
          <w:p w:rsidR="008F1A7D" w:rsidRPr="00540A85" w:rsidRDefault="008F1A7D" w:rsidP="008F1A7D">
            <w:pPr>
              <w:spacing w:line="277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эмоционально-чувственного неприятия нарушений данных норм; 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в) готовности (установки и умения) действовать в соответствии с таким неприятием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а):</w:t>
            </w:r>
          </w:p>
          <w:p w:rsidR="008F1A7D" w:rsidRPr="00053007" w:rsidRDefault="008F1A7D" w:rsidP="008F1A7D">
            <w:pPr>
              <w:spacing w:after="2" w:line="278" w:lineRule="auto"/>
              <w:ind w:right="32"/>
              <w:rPr>
                <w:rFonts w:ascii="Calibri" w:hAnsi="Calibri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1. Курс внеурочной деятельности «Разговоры о важном» </w:t>
            </w:r>
          </w:p>
          <w:p w:rsidR="008F1A7D" w:rsidRPr="00053007" w:rsidRDefault="008F1A7D" w:rsidP="008F1A7D">
            <w:pPr>
              <w:spacing w:line="251" w:lineRule="auto"/>
              <w:ind w:right="32"/>
              <w:rPr>
                <w:rFonts w:ascii="Calibri" w:hAnsi="Calibri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2. Цикл классных встреч «От первого лица» </w:t>
            </w:r>
          </w:p>
          <w:p w:rsidR="008F1A7D" w:rsidRPr="00053007" w:rsidRDefault="008F1A7D" w:rsidP="008F1A7D">
            <w:pPr>
              <w:spacing w:line="251" w:lineRule="auto"/>
              <w:ind w:right="32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3. Цикл бесед «Поговорим о воспитанности»</w:t>
            </w:r>
          </w:p>
          <w:p w:rsidR="008F1A7D" w:rsidRPr="00053007" w:rsidRDefault="008F1A7D" w:rsidP="008F1A7D">
            <w:pPr>
              <w:spacing w:line="280" w:lineRule="auto"/>
              <w:ind w:right="6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4.  Цикл экскурсий «Культура и история родного края» </w:t>
            </w:r>
          </w:p>
          <w:p w:rsidR="008F1A7D" w:rsidRPr="00540A85" w:rsidRDefault="008F1A7D" w:rsidP="008F1A7D">
            <w:pPr>
              <w:spacing w:line="280" w:lineRule="auto"/>
              <w:ind w:right="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.  Проект «Книжная полка» </w:t>
            </w: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б):</w:t>
            </w:r>
          </w:p>
          <w:p w:rsidR="008F1A7D" w:rsidRPr="00540A85" w:rsidRDefault="008F1A7D" w:rsidP="008F1A7D">
            <w:pPr>
              <w:spacing w:line="260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1. Участие в реализации регионального проекта «Культурный дневник школьника Пензенской области» </w:t>
            </w:r>
          </w:p>
          <w:p w:rsidR="008F1A7D" w:rsidRPr="00540A85" w:rsidRDefault="008F1A7D" w:rsidP="008F1A7D">
            <w:pPr>
              <w:spacing w:after="21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2. Участие в реализации регионального</w:t>
            </w: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проекта «Культурная суббота» 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>3. Проект «</w:t>
            </w:r>
            <w:proofErr w:type="spellStart"/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>Киноуроки</w:t>
            </w:r>
            <w:proofErr w:type="spellEnd"/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 школах России»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в):</w:t>
            </w:r>
          </w:p>
          <w:p w:rsidR="008F1A7D" w:rsidRPr="00540A85" w:rsidRDefault="008F1A7D" w:rsidP="008F1A7D">
            <w:pPr>
              <w:spacing w:after="5" w:line="277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1. Конкурс агитбригад «Радуга жизни»</w:t>
            </w:r>
          </w:p>
          <w:p w:rsidR="008F1A7D" w:rsidRPr="00540A85" w:rsidRDefault="008F1A7D" w:rsidP="008F1A7D">
            <w:pPr>
              <w:spacing w:after="16" w:line="264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2. Участие в районных и школьных акциях «Бессмертный полк», «Спасибо за чистое небо, солдат», «Георгиевская ленточка», «Щедрый вторник» и др. </w:t>
            </w:r>
          </w:p>
          <w:p w:rsidR="008F1A7D" w:rsidRPr="00540A85" w:rsidRDefault="008F1A7D" w:rsidP="008F1A7D">
            <w:pPr>
              <w:spacing w:after="22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3. Общешкольные мероприятия: </w:t>
            </w: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«День знаний» </w:t>
            </w:r>
          </w:p>
          <w:p w:rsidR="008F1A7D" w:rsidRPr="00540A85" w:rsidRDefault="008F1A7D" w:rsidP="008F1A7D">
            <w:pPr>
              <w:spacing w:after="16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«Учителями славится Россия» </w:t>
            </w:r>
          </w:p>
          <w:p w:rsidR="008F1A7D" w:rsidRPr="00540A85" w:rsidRDefault="008F1A7D" w:rsidP="008F1A7D">
            <w:pPr>
              <w:spacing w:after="2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«День отца» </w:t>
            </w:r>
          </w:p>
          <w:p w:rsidR="008F1A7D" w:rsidRPr="00540A85" w:rsidRDefault="008F1A7D" w:rsidP="008F1A7D">
            <w:pPr>
              <w:spacing w:line="279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«Мы славим женщину, чье имя МАТЬ» </w:t>
            </w:r>
          </w:p>
          <w:p w:rsidR="008F1A7D" w:rsidRPr="00540A85" w:rsidRDefault="008F1A7D" w:rsidP="008F1A7D">
            <w:pPr>
              <w:spacing w:after="18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«День героев Отечества» </w:t>
            </w: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«День конституции» </w:t>
            </w:r>
          </w:p>
          <w:p w:rsidR="008F1A7D" w:rsidRPr="00540A85" w:rsidRDefault="008F1A7D" w:rsidP="008F1A7D">
            <w:pPr>
              <w:spacing w:after="24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 «Салют защитникам России»</w:t>
            </w:r>
          </w:p>
          <w:p w:rsidR="008F1A7D" w:rsidRPr="00540A85" w:rsidRDefault="008F1A7D" w:rsidP="008F1A7D">
            <w:pPr>
              <w:spacing w:after="18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«День Победы» </w:t>
            </w:r>
          </w:p>
          <w:p w:rsidR="008F1A7D" w:rsidRPr="00540A85" w:rsidRDefault="008F1A7D" w:rsidP="008F1A7D">
            <w:pPr>
              <w:spacing w:after="11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5. Проект «Книжная полка» </w:t>
            </w:r>
          </w:p>
          <w:p w:rsidR="008F1A7D" w:rsidRPr="00540A85" w:rsidRDefault="008F1A7D" w:rsidP="008F1A7D">
            <w:pPr>
              <w:spacing w:after="45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6. Участие в районных и региональных творческих конкурсах:</w:t>
            </w:r>
          </w:p>
          <w:p w:rsidR="008F1A7D" w:rsidRPr="00540A85" w:rsidRDefault="008F1A7D" w:rsidP="008F1A7D">
            <w:pPr>
              <w:spacing w:after="45" w:line="23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«Февральский ветер»</w:t>
            </w:r>
          </w:p>
          <w:p w:rsidR="008F1A7D" w:rsidRPr="00540A85" w:rsidRDefault="008F1A7D" w:rsidP="008F1A7D">
            <w:pPr>
              <w:spacing w:after="45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 «Живая классика»</w:t>
            </w:r>
          </w:p>
          <w:p w:rsidR="008F1A7D" w:rsidRPr="00540A85" w:rsidRDefault="008F1A7D" w:rsidP="00180427">
            <w:pPr>
              <w:spacing w:after="45" w:line="23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«Слово о России» и др.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7. Проект «</w:t>
            </w:r>
            <w:proofErr w:type="spellStart"/>
            <w:r w:rsidRPr="00540A85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в школах России»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1-5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1A7D" w:rsidRPr="00540A85">
              <w:rPr>
                <w:rFonts w:ascii="Times New Roman" w:hAnsi="Times New Roman"/>
                <w:sz w:val="24"/>
                <w:szCs w:val="24"/>
              </w:rPr>
              <w:t>-11</w:t>
            </w:r>
          </w:p>
          <w:p w:rsidR="008F1A7D" w:rsidRPr="00540A85" w:rsidRDefault="008F1A7D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8F1A7D" w:rsidRPr="00540A85" w:rsidRDefault="008F1A7D" w:rsidP="008F1A7D">
            <w:pPr>
              <w:spacing w:after="25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 раз в четверть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 раз в четверть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0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0"/>
              <w:rPr>
                <w:rFonts w:ascii="Calibri" w:hAnsi="Calibri"/>
                <w:sz w:val="24"/>
                <w:szCs w:val="24"/>
              </w:rPr>
            </w:pPr>
          </w:p>
          <w:p w:rsidR="008F1A7D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5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6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F1A7D" w:rsidRPr="00540A85" w:rsidRDefault="008F1A7D" w:rsidP="008F1A7D">
            <w:pPr>
              <w:spacing w:after="19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  <w:p w:rsidR="008F1A7D" w:rsidRPr="00540A85" w:rsidRDefault="008F1A7D" w:rsidP="008F1A7D">
            <w:pPr>
              <w:spacing w:after="1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5 октября </w:t>
            </w:r>
          </w:p>
          <w:p w:rsidR="008F1A7D" w:rsidRPr="00540A85" w:rsidRDefault="008F1A7D" w:rsidP="008F1A7D">
            <w:pPr>
              <w:spacing w:after="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10-16 октября </w:t>
            </w:r>
          </w:p>
          <w:p w:rsidR="008F1A7D" w:rsidRPr="00540A85" w:rsidRDefault="008F1A7D" w:rsidP="008F1A7D">
            <w:pPr>
              <w:spacing w:line="276" w:lineRule="auto"/>
              <w:ind w:right="790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21-27 ноября </w:t>
            </w:r>
          </w:p>
          <w:p w:rsidR="008F1A7D" w:rsidRPr="00540A85" w:rsidRDefault="008F1A7D" w:rsidP="008F1A7D">
            <w:pPr>
              <w:spacing w:after="7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9 декабря </w:t>
            </w:r>
          </w:p>
          <w:p w:rsidR="008F1A7D" w:rsidRPr="00540A85" w:rsidRDefault="008F1A7D" w:rsidP="008F1A7D">
            <w:pPr>
              <w:spacing w:after="1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12 декабря </w:t>
            </w:r>
          </w:p>
          <w:p w:rsidR="008F1A7D" w:rsidRPr="00540A85" w:rsidRDefault="008F1A7D" w:rsidP="008F1A7D">
            <w:pPr>
              <w:spacing w:after="15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20-23 февраля </w:t>
            </w:r>
          </w:p>
          <w:p w:rsidR="008F1A7D" w:rsidRPr="00540A85" w:rsidRDefault="008F1A7D" w:rsidP="008F1A7D">
            <w:pPr>
              <w:spacing w:after="2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8F1A7D" w:rsidRPr="00540A85" w:rsidRDefault="008F1A7D" w:rsidP="008F1A7D">
            <w:pPr>
              <w:spacing w:after="25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5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8F1A7D" w:rsidRPr="00540A85" w:rsidRDefault="008F1A7D" w:rsidP="008F1A7D">
            <w:pPr>
              <w:spacing w:after="20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tabs>
                <w:tab w:val="center" w:pos="786"/>
                <w:tab w:val="center" w:pos="1993"/>
                <w:tab w:val="center" w:pos="3060"/>
                <w:tab w:val="center" w:pos="4187"/>
              </w:tabs>
              <w:spacing w:after="27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Способность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к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сочувствию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ab/>
              <w:t>по</w:t>
            </w:r>
          </w:p>
          <w:p w:rsidR="008F1A7D" w:rsidRPr="00540A85" w:rsidRDefault="008F1A7D" w:rsidP="008F1A7D">
            <w:pPr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отношению к окружающим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» - развитие: </w:t>
            </w:r>
          </w:p>
          <w:p w:rsidR="008F1A7D" w:rsidRPr="00540A85" w:rsidRDefault="008F1A7D" w:rsidP="008F1A7D">
            <w:pPr>
              <w:spacing w:line="257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а) представлений о жизненных проблемах других людей;  </w:t>
            </w:r>
          </w:p>
          <w:p w:rsidR="008F1A7D" w:rsidRPr="00540A85" w:rsidRDefault="008F1A7D" w:rsidP="008F1A7D">
            <w:pPr>
              <w:spacing w:after="27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эмпатии и сочувствия к людям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(отзывчивости и милосердия); 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4252" w:type="dxa"/>
          </w:tcPr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а):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Calibri" w:hAnsi="Calibri"/>
                <w:sz w:val="24"/>
                <w:szCs w:val="24"/>
              </w:rPr>
              <w:t xml:space="preserve">1.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Цикл внеклассных мероприятий «Уроки доброты» </w:t>
            </w:r>
          </w:p>
          <w:p w:rsidR="008F1A7D" w:rsidRPr="008F1A7D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sz w:val="24"/>
                <w:szCs w:val="24"/>
              </w:rPr>
              <w:t xml:space="preserve">2. Цикл бесед «Откровенно о главном» </w:t>
            </w:r>
          </w:p>
          <w:p w:rsidR="008F1A7D" w:rsidRPr="000A3E86" w:rsidRDefault="008F1A7D" w:rsidP="008F1A7D">
            <w:pPr>
              <w:spacing w:after="24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б):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2. Участие в волонтёрских акциях, направленных в поддержку участников СВО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- «Письмо солдату»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- «Сладкая посылка»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- «Поздравительная открытка» и </w:t>
            </w:r>
            <w:proofErr w:type="spellStart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т.д</w:t>
            </w:r>
            <w:proofErr w:type="spellEnd"/>
          </w:p>
          <w:p w:rsidR="008F1A7D" w:rsidRPr="00540A85" w:rsidRDefault="008F1A7D" w:rsidP="008F1A7D">
            <w:pPr>
              <w:tabs>
                <w:tab w:val="center" w:pos="100"/>
                <w:tab w:val="center" w:pos="916"/>
                <w:tab w:val="center" w:pos="2151"/>
                <w:tab w:val="center" w:pos="3756"/>
              </w:tabs>
              <w:spacing w:after="27"/>
              <w:jc w:val="both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Calibri" w:hAnsi="Calibri"/>
                <w:sz w:val="24"/>
                <w:szCs w:val="24"/>
              </w:rPr>
              <w:tab/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3. Уроки мужества,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ab/>
              <w:t xml:space="preserve">посвященные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памятным датам </w:t>
            </w:r>
          </w:p>
          <w:p w:rsidR="008F1A7D" w:rsidRPr="00540A85" w:rsidRDefault="008F1A7D" w:rsidP="008F1A7D">
            <w:pPr>
              <w:spacing w:after="18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9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в):</w:t>
            </w:r>
          </w:p>
          <w:p w:rsidR="008F1A7D" w:rsidRPr="008F1A7D" w:rsidRDefault="008F1A7D" w:rsidP="008F1A7D">
            <w:pPr>
              <w:spacing w:line="282" w:lineRule="auto"/>
              <w:rPr>
                <w:rFonts w:ascii="Calibri" w:hAnsi="Calibri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sz w:val="24"/>
                <w:szCs w:val="24"/>
              </w:rPr>
              <w:t xml:space="preserve">1.Общешкольная благотворительная </w:t>
            </w:r>
            <w:r w:rsidRPr="008F1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«Твори добро» </w:t>
            </w:r>
          </w:p>
          <w:p w:rsidR="008F1A7D" w:rsidRPr="00540A85" w:rsidRDefault="008F1A7D" w:rsidP="008F1A7D">
            <w:pPr>
              <w:spacing w:line="277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2. Акция «Забота», посвященная Дню пожилого человека. </w:t>
            </w:r>
          </w:p>
          <w:p w:rsidR="008F1A7D" w:rsidRPr="00540A85" w:rsidRDefault="008F1A7D" w:rsidP="008F1A7D">
            <w:pPr>
              <w:spacing w:after="5" w:line="278" w:lineRule="auto"/>
              <w:ind w:right="6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3.Участие в региональном конкурсе проектов «Я-гражданин России»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(номинация «Социальный проект») </w:t>
            </w:r>
          </w:p>
          <w:p w:rsidR="008F1A7D" w:rsidRPr="00053007" w:rsidRDefault="008F1A7D" w:rsidP="008F1A7D">
            <w:pPr>
              <w:spacing w:line="264" w:lineRule="auto"/>
              <w:ind w:right="6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4. Волонтерские акция </w:t>
            </w:r>
          </w:p>
          <w:p w:rsidR="008F1A7D" w:rsidRPr="00053007" w:rsidRDefault="008F1A7D" w:rsidP="008F1A7D">
            <w:pPr>
              <w:spacing w:line="264" w:lineRule="auto"/>
              <w:ind w:right="60"/>
              <w:rPr>
                <w:rFonts w:ascii="Calibri" w:hAnsi="Calibri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«Открытка к празднику» (поздравление </w:t>
            </w:r>
            <w:proofErr w:type="spellStart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педагоговветеранов</w:t>
            </w:r>
            <w:proofErr w:type="spellEnd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тружеников тыла, ветеранов труда) 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- «Доброе сердце»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-«Адреса заботы»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- «Чистая память» и др.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8-11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</w:tbl>
    <w:p w:rsidR="008F1A7D" w:rsidRPr="00540A85" w:rsidRDefault="008F1A7D" w:rsidP="008F1A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A7D" w:rsidRPr="00540A85" w:rsidRDefault="008F1A7D" w:rsidP="008F1A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40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</w:t>
      </w:r>
      <w:r w:rsidRPr="00540A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трудовое</w:t>
      </w:r>
    </w:p>
    <w:tbl>
      <w:tblPr>
        <w:tblStyle w:val="1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  <w:gridCol w:w="1276"/>
        <w:gridCol w:w="2693"/>
        <w:gridCol w:w="2835"/>
      </w:tblGrid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line="282" w:lineRule="auto"/>
              <w:ind w:right="157"/>
              <w:rPr>
                <w:rFonts w:ascii="Calibri" w:hAnsi="Calibri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(критерии) оценки достигаемых измеримых </w:t>
            </w:r>
            <w:proofErr w:type="gramStart"/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личностных  результатов</w:t>
            </w:r>
            <w:proofErr w:type="gramEnd"/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4252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line="252" w:lineRule="auto"/>
              <w:ind w:right="55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 характеристике (критерию оценивания) «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Развитость способности самостоятельно эффективно действовать в условиях постоянного обновления социальных и технологических реальностей»  </w:t>
            </w:r>
          </w:p>
          <w:p w:rsidR="008F1A7D" w:rsidRPr="00540A85" w:rsidRDefault="008F1A7D" w:rsidP="008F1A7D">
            <w:pPr>
              <w:spacing w:line="252" w:lineRule="auto"/>
              <w:ind w:right="55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8F1A7D" w:rsidRPr="00540A85" w:rsidRDefault="008F1A7D" w:rsidP="008F1A7D">
            <w:pPr>
              <w:spacing w:after="46" w:line="237" w:lineRule="auto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>а)  представлений</w:t>
            </w:r>
            <w:proofErr w:type="gram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о различных видах социальной (в том числе трудовой)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деятельности  </w:t>
            </w:r>
          </w:p>
          <w:p w:rsidR="008F1A7D" w:rsidRPr="00540A85" w:rsidRDefault="008F1A7D" w:rsidP="008F1A7D">
            <w:pPr>
              <w:spacing w:line="283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положительного отношения к труду, высоких социальных мотивов трудовой (в том числе профессиональной) деятельности, потребности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ab/>
              <w:t xml:space="preserve">к приобретению профессии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в)  развитие</w:t>
            </w:r>
            <w:proofErr w:type="gram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познавательного интереса к знаниям, стремления применять знания на практике.</w:t>
            </w:r>
          </w:p>
        </w:tc>
        <w:tc>
          <w:tcPr>
            <w:tcW w:w="4252" w:type="dxa"/>
          </w:tcPr>
          <w:p w:rsidR="008F1A7D" w:rsidRPr="008F1A7D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lastRenderedPageBreak/>
              <w:t>по задаче а):</w:t>
            </w:r>
          </w:p>
          <w:p w:rsidR="008F1A7D" w:rsidRPr="00053007" w:rsidRDefault="008F1A7D" w:rsidP="008F1A7D">
            <w:pPr>
              <w:spacing w:line="282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1.«Россия – мои горизонты» профориентационные и тематические уроки.</w:t>
            </w:r>
          </w:p>
          <w:p w:rsidR="008F1A7D" w:rsidRPr="00053007" w:rsidRDefault="008F1A7D" w:rsidP="008F1A7D">
            <w:pPr>
              <w:spacing w:line="282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2. Региональный проект «</w:t>
            </w:r>
            <w:proofErr w:type="spellStart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ПрофКаникулы</w:t>
            </w:r>
            <w:proofErr w:type="spellEnd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»</w:t>
            </w:r>
          </w:p>
          <w:p w:rsidR="008F1A7D" w:rsidRPr="00053007" w:rsidRDefault="008F1A7D" w:rsidP="008F1A7D">
            <w:pPr>
              <w:spacing w:line="282" w:lineRule="auto"/>
              <w:contextualSpacing/>
              <w:rPr>
                <w:rFonts w:ascii="Calibri" w:hAnsi="Calibri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3. Онлайн-уроки «Шоу профессий»</w:t>
            </w:r>
          </w:p>
          <w:p w:rsidR="008F1A7D" w:rsidRPr="008F1A7D" w:rsidRDefault="008F1A7D" w:rsidP="008F1A7D">
            <w:pPr>
              <w:spacing w:line="282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Цикл профориентационных занятий со школьным психологом.  </w:t>
            </w:r>
          </w:p>
          <w:p w:rsidR="008F1A7D" w:rsidRPr="008F1A7D" w:rsidRDefault="008F1A7D" w:rsidP="008F1A7D">
            <w:pPr>
              <w:spacing w:after="1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  <w:p w:rsidR="008F1A7D" w:rsidRPr="008F1A7D" w:rsidRDefault="008F1A7D" w:rsidP="008F1A7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 w:color="000000"/>
              </w:rPr>
              <w:t>по задаче б):</w:t>
            </w:r>
          </w:p>
          <w:p w:rsidR="008F1A7D" w:rsidRPr="008F1A7D" w:rsidRDefault="008F1A7D" w:rsidP="008F1A7D">
            <w:pPr>
              <w:spacing w:line="278" w:lineRule="auto"/>
              <w:ind w:right="6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Курсы внеурочной деятельности 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«Россия – мои горизонты» в рамках </w:t>
            </w:r>
          </w:p>
          <w:p w:rsidR="008F1A7D" w:rsidRPr="008F1A7D" w:rsidRDefault="008F1A7D" w:rsidP="008F1A7D">
            <w:pPr>
              <w:spacing w:line="278" w:lineRule="auto"/>
              <w:ind w:right="6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реализации регионального проекта «Билет в будущее» </w:t>
            </w:r>
          </w:p>
          <w:p w:rsidR="008F1A7D" w:rsidRPr="008F1A7D" w:rsidRDefault="008F1A7D" w:rsidP="008F1A7D">
            <w:pPr>
              <w:spacing w:after="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 w:color="000000"/>
              </w:rPr>
              <w:t>по задаче в):</w:t>
            </w:r>
          </w:p>
          <w:p w:rsidR="008F1A7D" w:rsidRPr="00540A85" w:rsidRDefault="008F1A7D" w:rsidP="008F1A7D">
            <w:pPr>
              <w:spacing w:after="27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540A85">
              <w:rPr>
                <w:rFonts w:ascii="Times New Roman" w:hAnsi="Times New Roman"/>
                <w:sz w:val="24"/>
                <w:szCs w:val="24"/>
              </w:rPr>
              <w:t>Профориентационныйквест</w:t>
            </w:r>
            <w:proofErr w:type="spellEnd"/>
            <w:r w:rsidRPr="00540A8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F1A7D" w:rsidRPr="00540A85" w:rsidRDefault="008F1A7D" w:rsidP="008F1A7D">
            <w:pPr>
              <w:spacing w:after="27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«В лабиринте профессий» </w:t>
            </w:r>
          </w:p>
          <w:p w:rsidR="008F1A7D" w:rsidRPr="00540A85" w:rsidRDefault="008F1A7D" w:rsidP="008F1A7D">
            <w:pPr>
              <w:spacing w:after="27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2. Профессиональная онлайн-диагностика</w:t>
            </w:r>
          </w:p>
          <w:p w:rsidR="008F1A7D" w:rsidRPr="008F1A7D" w:rsidRDefault="008F1A7D" w:rsidP="008F1A7D">
            <w:pPr>
              <w:spacing w:after="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3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Онлайн-пробы на базе платформы проекта «Билет в Будущее»</w:t>
            </w:r>
          </w:p>
          <w:p w:rsidR="008F1A7D" w:rsidRPr="00053007" w:rsidRDefault="008F1A7D" w:rsidP="008F1A7D">
            <w:pPr>
              <w:spacing w:after="2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>4. Партнерские профессиональные пробы, мастер-классы на базе предприятий</w:t>
            </w:r>
          </w:p>
          <w:p w:rsidR="008F1A7D" w:rsidRPr="008F1A7D" w:rsidRDefault="008F1A7D" w:rsidP="008F1A7D">
            <w:pPr>
              <w:spacing w:after="2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Профориентационные марафоны, деловые игры, </w:t>
            </w:r>
            <w:proofErr w:type="spellStart"/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квизы</w:t>
            </w:r>
            <w:proofErr w:type="spellEnd"/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научно-практические конференции</w:t>
            </w:r>
          </w:p>
          <w:p w:rsidR="008F1A7D" w:rsidRPr="00053007" w:rsidRDefault="008F1A7D" w:rsidP="008F1A7D">
            <w:pPr>
              <w:spacing w:line="273" w:lineRule="auto"/>
              <w:rPr>
                <w:rFonts w:ascii="Calibri" w:hAnsi="Calibri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6.Конкурс творческих проектов «Мастер на все руки» </w:t>
            </w:r>
          </w:p>
          <w:p w:rsidR="008F1A7D" w:rsidRPr="008F1A7D" w:rsidRDefault="008F1A7D" w:rsidP="008F1A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 Акции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 -«</w:t>
            </w: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>Наш  уютный</w:t>
            </w:r>
            <w:proofErr w:type="gram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класс» </w:t>
            </w:r>
          </w:p>
          <w:p w:rsidR="008F1A7D" w:rsidRPr="00540A85" w:rsidRDefault="008F1A7D" w:rsidP="008F1A7D">
            <w:pPr>
              <w:spacing w:after="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(оформление классного интерьера, стендов, уголков) </w:t>
            </w:r>
          </w:p>
          <w:p w:rsidR="008F1A7D" w:rsidRPr="00540A85" w:rsidRDefault="008F1A7D" w:rsidP="008F1A7D">
            <w:pPr>
              <w:spacing w:after="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 «Школьный двор»</w:t>
            </w:r>
          </w:p>
          <w:p w:rsidR="008F1A7D" w:rsidRPr="00540A85" w:rsidRDefault="008F1A7D" w:rsidP="008F1A7D">
            <w:pPr>
              <w:spacing w:after="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- трудовой десант «Дорога к обелиску», </w:t>
            </w:r>
          </w:p>
          <w:p w:rsidR="008F1A7D" w:rsidRPr="00540A85" w:rsidRDefault="008F1A7D" w:rsidP="008F1A7D">
            <w:pPr>
              <w:spacing w:after="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-«Краски детства» (оздоровительная площадка)</w:t>
            </w:r>
          </w:p>
          <w:p w:rsidR="008F1A7D" w:rsidRPr="00540A85" w:rsidRDefault="008F1A7D" w:rsidP="008F1A7D">
            <w:pPr>
              <w:spacing w:after="8"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процессе проекта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Навигатор проекта</w:t>
            </w: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Навигатор проекта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21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after="31" w:line="252" w:lineRule="auto"/>
              <w:ind w:right="50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характеристике (критерию оценивания)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«Развитость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аспектах деятельности» </w:t>
            </w:r>
          </w:p>
          <w:p w:rsidR="008F1A7D" w:rsidRPr="00540A85" w:rsidRDefault="008F1A7D" w:rsidP="008F1A7D">
            <w:pPr>
              <w:spacing w:after="31" w:line="252" w:lineRule="auto"/>
              <w:ind w:right="50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8F1A7D" w:rsidRPr="00540A85" w:rsidRDefault="008F1A7D" w:rsidP="008F1A7D">
            <w:pPr>
              <w:spacing w:after="29" w:line="252" w:lineRule="auto"/>
              <w:ind w:right="56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а) представлений о нормах и правилах поведения, взаимоотношения между представителями различных возрастных групп, навыков коллективной работы </w:t>
            </w:r>
          </w:p>
          <w:p w:rsidR="008F1A7D" w:rsidRPr="00540A85" w:rsidRDefault="008F1A7D" w:rsidP="008F1A7D">
            <w:pPr>
              <w:spacing w:line="27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эмоционально-чувственного неприятия нарушений данных норм; 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252" w:type="dxa"/>
          </w:tcPr>
          <w:p w:rsidR="008F1A7D" w:rsidRPr="008F1A7D" w:rsidRDefault="008F1A7D" w:rsidP="008F1A7D">
            <w:pPr>
              <w:spacing w:after="21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 w:color="000000"/>
              </w:rPr>
              <w:lastRenderedPageBreak/>
              <w:t xml:space="preserve">по </w:t>
            </w:r>
            <w:proofErr w:type="gramStart"/>
            <w:r w:rsidRPr="008F1A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 w:color="000000"/>
              </w:rPr>
              <w:t>задачам  а</w:t>
            </w:r>
            <w:proofErr w:type="gramEnd"/>
            <w:r w:rsidRPr="008F1A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 w:color="000000"/>
              </w:rPr>
              <w:t>), б), в)</w:t>
            </w:r>
          </w:p>
          <w:p w:rsidR="008F1A7D" w:rsidRPr="008F1A7D" w:rsidRDefault="008F1A7D" w:rsidP="008F1A7D">
            <w:pPr>
              <w:spacing w:after="4" w:line="277" w:lineRule="auto"/>
              <w:ind w:right="6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Мастер-классы на </w:t>
            </w:r>
            <w:proofErr w:type="spellStart"/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командообразование</w:t>
            </w:r>
            <w:proofErr w:type="spellEnd"/>
          </w:p>
          <w:p w:rsidR="008F1A7D" w:rsidRPr="008F1A7D" w:rsidRDefault="008F1A7D" w:rsidP="008F1A7D">
            <w:pPr>
              <w:spacing w:after="4" w:line="277" w:lineRule="auto"/>
              <w:ind w:right="69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Конкурс ученических проектов «Вторая жизнь упаковки» </w:t>
            </w:r>
          </w:p>
          <w:p w:rsidR="008F1A7D" w:rsidRPr="00053007" w:rsidRDefault="008F1A7D" w:rsidP="008F1A7D">
            <w:pPr>
              <w:spacing w:after="20"/>
              <w:rPr>
                <w:rFonts w:ascii="Calibri" w:hAnsi="Calibri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3. Проведение экскурсий на </w:t>
            </w: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предприятия </w:t>
            </w:r>
          </w:p>
          <w:p w:rsidR="008F1A7D" w:rsidRPr="008F1A7D" w:rsidRDefault="008F1A7D" w:rsidP="008F1A7D">
            <w:pPr>
              <w:spacing w:after="19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Проведение профессиональных проб на базе региональных площадок</w:t>
            </w:r>
          </w:p>
          <w:p w:rsidR="008F1A7D" w:rsidRPr="008F1A7D" w:rsidRDefault="008F1A7D" w:rsidP="008F1A7D">
            <w:pPr>
              <w:tabs>
                <w:tab w:val="center" w:pos="655"/>
                <w:tab w:val="center" w:pos="2283"/>
                <w:tab w:val="center" w:pos="3863"/>
              </w:tabs>
              <w:spacing w:after="27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Calibri" w:hAnsi="Calibri"/>
                <w:color w:val="000000" w:themeColor="text1"/>
                <w:sz w:val="24"/>
                <w:szCs w:val="24"/>
              </w:rPr>
              <w:t>5.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Школьные акции 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«</w:t>
            </w:r>
            <w:proofErr w:type="spellStart"/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Вторбум</w:t>
            </w:r>
            <w:proofErr w:type="spellEnd"/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:rsidR="008F1A7D" w:rsidRPr="008F1A7D" w:rsidRDefault="008F1A7D" w:rsidP="008F1A7D">
            <w:pPr>
              <w:spacing w:after="19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«Сдай Батарейки с DURACEL» </w:t>
            </w:r>
          </w:p>
          <w:p w:rsidR="008F1A7D" w:rsidRPr="008F1A7D" w:rsidRDefault="008F1A7D" w:rsidP="008F1A7D">
            <w:pPr>
              <w:spacing w:after="26"/>
              <w:ind w:right="33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6.Общешкольные субботники </w:t>
            </w:r>
          </w:p>
          <w:p w:rsidR="008F1A7D" w:rsidRPr="008F1A7D" w:rsidRDefault="008F1A7D" w:rsidP="008F1A7D">
            <w:pPr>
              <w:spacing w:after="16" w:line="263" w:lineRule="auto"/>
              <w:ind w:right="3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7.Акции «Чистый берег», «Живи, родник» </w:t>
            </w:r>
          </w:p>
          <w:p w:rsidR="008F1A7D" w:rsidRPr="008F1A7D" w:rsidRDefault="008F1A7D" w:rsidP="008F1A7D">
            <w:pPr>
              <w:spacing w:after="16" w:line="263" w:lineRule="auto"/>
              <w:ind w:right="33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8.Круглый стол «Выбираем свой путь» для учащихся и их родителей с участием представителей учебных заведений. </w:t>
            </w:r>
          </w:p>
          <w:p w:rsidR="008F1A7D" w:rsidRPr="00053007" w:rsidRDefault="008F1A7D" w:rsidP="008F1A7D">
            <w:pPr>
              <w:spacing w:after="16" w:line="263" w:lineRule="auto"/>
              <w:ind w:right="33"/>
              <w:rPr>
                <w:rFonts w:ascii="Calibri" w:hAnsi="Calibri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>9.Проект «Семейная мастерская» - проведение мастер-классов представителями родительской</w:t>
            </w:r>
          </w:p>
          <w:p w:rsidR="008F1A7D" w:rsidRPr="00053007" w:rsidRDefault="008F1A7D" w:rsidP="008F1A7D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общественности </w:t>
            </w:r>
          </w:p>
          <w:p w:rsidR="008F1A7D" w:rsidRPr="008F1A7D" w:rsidRDefault="008F1A7D" w:rsidP="008F1A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проекта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after="32" w:line="250" w:lineRule="auto"/>
              <w:ind w:right="57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характеристике (критерию </w:t>
            </w: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оценивания) 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Развитость стремления к добросовестности конкуренции на основе приложения своего труда в различных видах деятельности»  </w:t>
            </w:r>
          </w:p>
          <w:p w:rsidR="008F1A7D" w:rsidRPr="00540A85" w:rsidRDefault="008F1A7D" w:rsidP="008F1A7D">
            <w:pPr>
              <w:spacing w:after="23" w:line="256" w:lineRule="auto"/>
              <w:ind w:right="62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а) формирование уважительного отношения к чужому труду, чужому мнению </w:t>
            </w:r>
          </w:p>
          <w:p w:rsidR="008F1A7D" w:rsidRPr="00540A85" w:rsidRDefault="008F1A7D" w:rsidP="008F1A7D">
            <w:pPr>
              <w:tabs>
                <w:tab w:val="center" w:pos="103"/>
                <w:tab w:val="center" w:pos="1088"/>
                <w:tab w:val="center" w:pos="2509"/>
                <w:tab w:val="center" w:pos="3900"/>
              </w:tabs>
              <w:spacing w:after="33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Calibri" w:hAnsi="Calibri"/>
                <w:sz w:val="24"/>
                <w:szCs w:val="24"/>
              </w:rPr>
              <w:tab/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развитие лидерских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ab/>
              <w:t xml:space="preserve">качеств, </w:t>
            </w:r>
          </w:p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целеустремленности, предприимчивости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4252" w:type="dxa"/>
          </w:tcPr>
          <w:p w:rsidR="008F1A7D" w:rsidRPr="008F1A7D" w:rsidRDefault="008F1A7D" w:rsidP="008F1A7D">
            <w:pPr>
              <w:spacing w:after="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 w:color="000000"/>
              </w:rPr>
              <w:t>по задачам а), б), в):</w:t>
            </w:r>
          </w:p>
          <w:p w:rsidR="008F1A7D" w:rsidRPr="008F1A7D" w:rsidRDefault="008F1A7D" w:rsidP="008F1A7D">
            <w:pPr>
              <w:tabs>
                <w:tab w:val="center" w:pos="105"/>
                <w:tab w:val="center" w:pos="1029"/>
                <w:tab w:val="center" w:pos="1972"/>
                <w:tab w:val="center" w:pos="3018"/>
                <w:tab w:val="center" w:pos="4011"/>
                <w:tab w:val="center" w:pos="4408"/>
              </w:tabs>
              <w:spacing w:after="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A7D">
              <w:rPr>
                <w:rFonts w:ascii="Calibri" w:hAnsi="Calibri"/>
                <w:color w:val="000000" w:themeColor="text1"/>
                <w:sz w:val="24"/>
                <w:szCs w:val="24"/>
              </w:rPr>
              <w:tab/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1.Экскурсии на 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 производство и в образовательные учреждения района </w:t>
            </w:r>
          </w:p>
          <w:p w:rsidR="008F1A7D" w:rsidRPr="008F1A7D" w:rsidRDefault="008F1A7D" w:rsidP="008F1A7D">
            <w:pPr>
              <w:tabs>
                <w:tab w:val="center" w:pos="105"/>
                <w:tab w:val="center" w:pos="1029"/>
                <w:tab w:val="center" w:pos="1972"/>
                <w:tab w:val="center" w:pos="3018"/>
                <w:tab w:val="center" w:pos="4011"/>
                <w:tab w:val="center" w:pos="4408"/>
              </w:tabs>
              <w:spacing w:after="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ярмарок профессий, дней открытых дверей</w:t>
            </w:r>
          </w:p>
          <w:p w:rsidR="008F1A7D" w:rsidRPr="008F1A7D" w:rsidRDefault="008F1A7D" w:rsidP="008F1A7D">
            <w:pPr>
              <w:tabs>
                <w:tab w:val="center" w:pos="105"/>
                <w:tab w:val="center" w:pos="1029"/>
                <w:tab w:val="center" w:pos="1972"/>
                <w:tab w:val="center" w:pos="3018"/>
                <w:tab w:val="center" w:pos="4011"/>
                <w:tab w:val="center" w:pos="4408"/>
              </w:tabs>
              <w:spacing w:after="28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Часы общения с представителям</w:t>
            </w:r>
            <w:r w:rsidR="001804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разных профессий, социальными партнёрами</w:t>
            </w:r>
          </w:p>
          <w:p w:rsidR="008F1A7D" w:rsidRPr="008F1A7D" w:rsidRDefault="008F1A7D" w:rsidP="008F1A7D">
            <w:pPr>
              <w:spacing w:line="277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4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.Олимпиады, конкурсы, чемпионаты профориентационной направленности (в рамках РДДМ «Россия- страна возможностей»)</w:t>
            </w:r>
          </w:p>
          <w:p w:rsidR="008F1A7D" w:rsidRPr="008F1A7D" w:rsidRDefault="008F1A7D" w:rsidP="008F1A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Куратор проекта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line="270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По характеристике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ab/>
              <w:t xml:space="preserve">(критерию оценивания)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«Настроенность на принятие самостоятельных решений – внутриличностная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основа развития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способностей к самоорганизации своей деятельности» развитие </w:t>
            </w:r>
          </w:p>
          <w:p w:rsidR="008F1A7D" w:rsidRPr="00540A85" w:rsidRDefault="008F1A7D" w:rsidP="008F1A7D">
            <w:pPr>
              <w:spacing w:after="16" w:line="264" w:lineRule="auto"/>
              <w:ind w:right="105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а) умения определять цели собственной деятельности (в том числе трудовой), планировать собственную трудовую деятельность </w:t>
            </w:r>
          </w:p>
          <w:p w:rsidR="008F1A7D" w:rsidRPr="00540A85" w:rsidRDefault="008F1A7D" w:rsidP="008F1A7D">
            <w:pPr>
              <w:spacing w:line="281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умения оценивать результаты своей деятельности </w:t>
            </w:r>
          </w:p>
          <w:p w:rsidR="008F1A7D" w:rsidRPr="00540A85" w:rsidRDefault="008F1A7D" w:rsidP="008F1A7D">
            <w:pPr>
              <w:spacing w:line="27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в) готовности (установки и умения) действовать в соответствии с этим 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lastRenderedPageBreak/>
              <w:t>по задаче а), б), в):</w:t>
            </w:r>
          </w:p>
          <w:p w:rsidR="008F1A7D" w:rsidRPr="00540A85" w:rsidRDefault="008F1A7D" w:rsidP="008F1A7D">
            <w:pPr>
              <w:spacing w:after="1" w:line="27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.Конкурс ученических проектов «Вторая жизнь упаковки»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>.Волонтерская акция «Чистая улица», «Чистое село»</w:t>
            </w:r>
          </w:p>
          <w:p w:rsidR="008F1A7D" w:rsidRPr="00540A85" w:rsidRDefault="008F1A7D" w:rsidP="008F1A7D">
            <w:pPr>
              <w:spacing w:after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>.Профессиональная адаптация:</w:t>
            </w:r>
          </w:p>
          <w:p w:rsidR="008F1A7D" w:rsidRPr="00540A85" w:rsidRDefault="008F1A7D" w:rsidP="008F1A7D">
            <w:pPr>
              <w:spacing w:after="18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-участие в субботниках;</w:t>
            </w:r>
          </w:p>
          <w:p w:rsidR="008F1A7D" w:rsidRPr="00540A85" w:rsidRDefault="008F1A7D" w:rsidP="008F1A7D">
            <w:pPr>
              <w:spacing w:after="18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-школьный лагерь отдыха;</w:t>
            </w:r>
          </w:p>
          <w:p w:rsidR="008F1A7D" w:rsidRPr="00540A85" w:rsidRDefault="008F1A7D" w:rsidP="008F1A7D">
            <w:pPr>
              <w:spacing w:after="18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-летний трудовой лагерь.</w:t>
            </w:r>
          </w:p>
          <w:p w:rsidR="008F1A7D" w:rsidRPr="00540A85" w:rsidRDefault="008F1A7D" w:rsidP="008F1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Куратор проекта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line="253" w:lineRule="auto"/>
              <w:ind w:right="102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характеристике (критерию </w:t>
            </w: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оценивания)  </w:t>
            </w: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Развитость умения поддерживать свою работоспособность в осуществляемой деятельности</w:t>
            </w:r>
            <w:r w:rsidRPr="00540A85">
              <w:rPr>
                <w:rFonts w:ascii="Calibri" w:hAnsi="Calibri"/>
                <w:sz w:val="24"/>
                <w:szCs w:val="24"/>
              </w:rPr>
              <w:t>»</w:t>
            </w:r>
          </w:p>
          <w:p w:rsidR="008F1A7D" w:rsidRPr="00540A85" w:rsidRDefault="008F1A7D" w:rsidP="008F1A7D">
            <w:pPr>
              <w:spacing w:line="253" w:lineRule="auto"/>
              <w:ind w:right="102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Calibri" w:hAnsi="Calibri"/>
                <w:sz w:val="24"/>
                <w:szCs w:val="24"/>
              </w:rPr>
              <w:t>-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8F1A7D" w:rsidRPr="00540A85" w:rsidRDefault="008F1A7D" w:rsidP="008F1A7D">
            <w:pPr>
              <w:spacing w:after="45" w:line="23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а) навыков саморегуляции и самоконтроля в процессе трудовой деятельности  </w:t>
            </w:r>
          </w:p>
          <w:p w:rsidR="008F1A7D" w:rsidRPr="00540A85" w:rsidRDefault="008F1A7D" w:rsidP="008F1A7D">
            <w:pPr>
              <w:spacing w:line="27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позитивной мотивации к трудовой и профессиональной деятельности </w:t>
            </w:r>
          </w:p>
          <w:p w:rsidR="008F1A7D" w:rsidRPr="00540A85" w:rsidRDefault="008F1A7D" w:rsidP="008F1A7D">
            <w:pPr>
              <w:spacing w:line="27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этим.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1A7D" w:rsidRPr="00540A85" w:rsidRDefault="008F1A7D" w:rsidP="008F1A7D">
            <w:pPr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а):</w:t>
            </w:r>
          </w:p>
          <w:p w:rsidR="008F1A7D" w:rsidRPr="00540A85" w:rsidRDefault="008F1A7D" w:rsidP="008F1A7D">
            <w:pPr>
              <w:spacing w:line="278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1.Беседа с элементами психологического тренинга «Как понять себя?»  </w:t>
            </w:r>
          </w:p>
          <w:p w:rsidR="008F1A7D" w:rsidRPr="00540A85" w:rsidRDefault="008F1A7D" w:rsidP="008F1A7D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2. Час общения «Что делать, если ты устал?» </w:t>
            </w:r>
          </w:p>
          <w:p w:rsidR="008F1A7D" w:rsidRPr="00540A85" w:rsidRDefault="008F1A7D" w:rsidP="008F1A7D">
            <w:pPr>
              <w:spacing w:after="24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spacing w:after="18"/>
              <w:rPr>
                <w:rFonts w:ascii="Calibri" w:hAnsi="Calibri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б):</w:t>
            </w:r>
          </w:p>
          <w:p w:rsidR="00180427" w:rsidRDefault="008F1A7D" w:rsidP="00180427">
            <w:pPr>
              <w:spacing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1.Часы общения со </w:t>
            </w:r>
            <w:r w:rsidR="00180427">
              <w:rPr>
                <w:rFonts w:ascii="Times New Roman" w:hAnsi="Times New Roman"/>
                <w:sz w:val="24"/>
                <w:szCs w:val="24"/>
              </w:rPr>
              <w:t xml:space="preserve">школьным психологом, индивидуальные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  <w:p w:rsidR="008F1A7D" w:rsidRPr="00053007" w:rsidRDefault="008F1A7D" w:rsidP="00180427">
            <w:pPr>
              <w:spacing w:line="273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3.Часы общения </w:t>
            </w:r>
            <w:r w:rsidR="00180427"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 представителями </w:t>
            </w:r>
            <w:r w:rsidR="00601A2C" w:rsidRPr="00053007">
              <w:rPr>
                <w:rFonts w:ascii="Times New Roman" w:hAnsi="Times New Roman"/>
                <w:color w:val="FF0000"/>
                <w:sz w:val="24"/>
                <w:szCs w:val="24"/>
              </w:rPr>
              <w:t>Трудовых династий</w:t>
            </w:r>
          </w:p>
          <w:p w:rsidR="008F1A7D" w:rsidRPr="00540A85" w:rsidRDefault="008F1A7D" w:rsidP="008F1A7D">
            <w:pPr>
              <w:spacing w:line="282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4.Организация сотрудничества с ЦЗН по временному трудоустройству учащихся в каникулярное время, летний период</w:t>
            </w:r>
          </w:p>
          <w:p w:rsidR="008F1A7D" w:rsidRPr="00540A85" w:rsidRDefault="008F1A7D" w:rsidP="008F1A7D">
            <w:pPr>
              <w:spacing w:line="282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5.Организация общественно-полезного труда школьников, как проба сил для выбора будущей профессии (общественные поручения и т.д.).</w:t>
            </w:r>
          </w:p>
          <w:p w:rsidR="008F1A7D" w:rsidRPr="00540A85" w:rsidRDefault="008F1A7D" w:rsidP="008F1A7D">
            <w:pPr>
              <w:spacing w:after="18"/>
              <w:rPr>
                <w:rFonts w:ascii="Calibri" w:hAnsi="Calibri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задаче в):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1.Курс внеурочной деятельности </w:t>
            </w:r>
          </w:p>
          <w:p w:rsidR="008F1A7D" w:rsidRPr="00053007" w:rsidRDefault="008F1A7D" w:rsidP="008F1A7D">
            <w:pPr>
              <w:spacing w:line="281" w:lineRule="auto"/>
              <w:rPr>
                <w:rFonts w:ascii="Calibri" w:hAnsi="Calibri"/>
                <w:color w:val="00B050"/>
                <w:sz w:val="24"/>
                <w:szCs w:val="24"/>
              </w:rPr>
            </w:pPr>
            <w:proofErr w:type="gramStart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региональный  проект</w:t>
            </w:r>
            <w:proofErr w:type="gramEnd"/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«Билет в будущее» </w:t>
            </w:r>
          </w:p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427" w:rsidRPr="00540A85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693" w:type="dxa"/>
          </w:tcPr>
          <w:p w:rsidR="008F1A7D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2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P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80427" w:rsidRPr="00540A85" w:rsidRDefault="00180427" w:rsidP="0018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1A7D" w:rsidRDefault="008F1A7D" w:rsidP="008F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427" w:rsidRPr="00540A85" w:rsidRDefault="00180427" w:rsidP="0018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Навигаторы проекта</w:t>
            </w:r>
          </w:p>
        </w:tc>
      </w:tr>
    </w:tbl>
    <w:p w:rsidR="008F1A7D" w:rsidRPr="00540A85" w:rsidRDefault="008F1A7D" w:rsidP="008F1A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F1A7D" w:rsidRPr="00540A85" w:rsidRDefault="008F1A7D" w:rsidP="008F1A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F1A7D" w:rsidRPr="00540A85" w:rsidRDefault="008F1A7D" w:rsidP="008F1A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40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</w:t>
      </w:r>
      <w:proofErr w:type="spellStart"/>
      <w:r w:rsidRPr="00540A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здоровьесберегающее</w:t>
      </w:r>
      <w:proofErr w:type="spellEnd"/>
    </w:p>
    <w:tbl>
      <w:tblPr>
        <w:tblStyle w:val="1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  <w:gridCol w:w="1276"/>
        <w:gridCol w:w="2693"/>
        <w:gridCol w:w="2835"/>
      </w:tblGrid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spacing w:line="282" w:lineRule="auto"/>
              <w:ind w:right="157"/>
              <w:rPr>
                <w:rFonts w:ascii="Calibri" w:hAnsi="Calibri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(критерии) оценки достигаемых измеримых </w:t>
            </w:r>
            <w:proofErr w:type="gramStart"/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личностных  результатов</w:t>
            </w:r>
            <w:proofErr w:type="gramEnd"/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4252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76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По характеристике (критерию оценивания) 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«Подтверждаемое на практике стремление поддерживать и совершенствовать культуру тела, свою физическую развитость»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-формирование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color w:val="F79646"/>
                <w:sz w:val="24"/>
                <w:szCs w:val="24"/>
              </w:rPr>
            </w:pP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>а)  здорового</w:t>
            </w:r>
            <w:proofErr w:type="gram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и безопасного образа жизни для себя и других людей, в том числе в информационной среде</w:t>
            </w:r>
          </w:p>
          <w:p w:rsidR="008F1A7D" w:rsidRPr="00540A85" w:rsidRDefault="008F1A7D" w:rsidP="008F1A7D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положительного отношения к своему физическому </w:t>
            </w: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>здоровью  и</w:t>
            </w:r>
            <w:proofErr w:type="gram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других людей.</w:t>
            </w:r>
          </w:p>
          <w:p w:rsidR="008F1A7D" w:rsidRPr="00540A85" w:rsidRDefault="008F1A7D" w:rsidP="008F1A7D">
            <w:pPr>
              <w:tabs>
                <w:tab w:val="left" w:pos="299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40A85">
              <w:rPr>
                <w:rFonts w:ascii="Times New Roman" w:hAnsi="Times New Roman"/>
                <w:sz w:val="24"/>
                <w:szCs w:val="24"/>
              </w:rPr>
              <w:t>в)  основных</w:t>
            </w:r>
            <w:proofErr w:type="gramEnd"/>
            <w:r w:rsidRPr="00540A85">
              <w:rPr>
                <w:rFonts w:ascii="Times New Roman" w:hAnsi="Times New Roman"/>
                <w:sz w:val="24"/>
                <w:szCs w:val="24"/>
              </w:rPr>
              <w:t xml:space="preserve"> навыков  личной и общественной гигиены, безопасного поведения в быту, природе, обществе.</w:t>
            </w:r>
          </w:p>
        </w:tc>
        <w:tc>
          <w:tcPr>
            <w:tcW w:w="4252" w:type="dxa"/>
          </w:tcPr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а):</w:t>
            </w:r>
          </w:p>
          <w:p w:rsidR="008F1A7D" w:rsidRPr="00053007" w:rsidRDefault="008F1A7D" w:rsidP="008F1A7D">
            <w:pPr>
              <w:rPr>
                <w:rFonts w:ascii="Calibri" w:hAnsi="Calibri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1.Ежедневная утренняя зарядка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2.Запись в кружки и спортивные секции.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>«Хочу. Могу. Надо: твоё психологическое, социально-нравственное и физическое здоровье</w:t>
            </w:r>
          </w:p>
          <w:p w:rsidR="008F1A7D" w:rsidRPr="00540A85" w:rsidRDefault="008F1A7D" w:rsidP="008F1A7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4.</w:t>
            </w:r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Акция «Выбор за тобой»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540A85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здоровья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540A85">
              <w:rPr>
                <w:rFonts w:ascii="Times New Roman" w:hAnsi="Times New Roman"/>
                <w:color w:val="000000"/>
                <w:sz w:val="24"/>
                <w:szCs w:val="24"/>
              </w:rPr>
              <w:t>Акция «Школа против курения»</w:t>
            </w:r>
          </w:p>
          <w:p w:rsidR="008F1A7D" w:rsidRPr="003D3CEF" w:rsidRDefault="003D3CEF" w:rsidP="008F1A7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CEF">
              <w:rPr>
                <w:rFonts w:ascii="Times New Roman" w:hAnsi="Times New Roman"/>
                <w:color w:val="FF0000"/>
                <w:sz w:val="24"/>
                <w:szCs w:val="24"/>
              </w:rPr>
              <w:t>7. Трансляция рубрики здоровья школьного Медиа-центра</w:t>
            </w:r>
          </w:p>
          <w:p w:rsidR="008F1A7D" w:rsidRPr="003D3CEF" w:rsidRDefault="008F1A7D" w:rsidP="008F1A7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задаче б):</w:t>
            </w:r>
          </w:p>
          <w:p w:rsidR="008F1A7D" w:rsidRPr="00540A85" w:rsidRDefault="008F1A7D" w:rsidP="008F1A7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1.Проведение социально-психологического тестирования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</w:t>
            </w:r>
            <w:r w:rsidRPr="00540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интернета. Всероссийский урок безопасности школьников в сети Интернет</w:t>
            </w:r>
          </w:p>
          <w:p w:rsidR="008F1A7D" w:rsidRPr="00540A85" w:rsidRDefault="008F1A7D" w:rsidP="008F1A7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День правовой защиты детей. Просмотр, обсуждение видеоролика «Наши права». </w:t>
            </w:r>
          </w:p>
          <w:p w:rsidR="008F1A7D" w:rsidRPr="00180427" w:rsidRDefault="008F1A7D" w:rsidP="008F1A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8F1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 соревнованиях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задаче в):</w:t>
            </w:r>
          </w:p>
          <w:p w:rsidR="008F1A7D" w:rsidRPr="00540A85" w:rsidRDefault="008F1A7D" w:rsidP="008F1A7D">
            <w:pPr>
              <w:spacing w:after="22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Профилактическая акция «Внимание, дети!» </w:t>
            </w:r>
          </w:p>
          <w:p w:rsidR="008F1A7D" w:rsidRPr="00540A85" w:rsidRDefault="008F1A7D" w:rsidP="008F1A7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Профилактический месячник «</w:t>
            </w:r>
            <w:proofErr w:type="spellStart"/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Сурский</w:t>
            </w:r>
            <w:proofErr w:type="spellEnd"/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край без наркотиков»</w:t>
            </w:r>
          </w:p>
          <w:p w:rsidR="008F1A7D" w:rsidRPr="00540A85" w:rsidRDefault="008F1A7D" w:rsidP="008F1A7D">
            <w:pPr>
              <w:tabs>
                <w:tab w:val="center" w:pos="2276"/>
                <w:tab w:val="center" w:pos="3191"/>
                <w:tab w:val="center" w:pos="4507"/>
                <w:tab w:val="right" w:pos="6123"/>
              </w:tabs>
              <w:spacing w:after="29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3.Информационная и </w:t>
            </w:r>
            <w:r w:rsidRPr="00540A85">
              <w:rPr>
                <w:rFonts w:ascii="Times New Roman" w:hAnsi="Times New Roman"/>
                <w:sz w:val="24"/>
                <w:szCs w:val="24"/>
              </w:rPr>
              <w:tab/>
              <w:t>книжная выставка «День солидарности и борьбы с терроризмом»</w:t>
            </w:r>
          </w:p>
          <w:p w:rsidR="008F1A7D" w:rsidRPr="00540A85" w:rsidRDefault="008F1A7D" w:rsidP="008F1A7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Акция «Пусть дорога станет безопасной», в рамках проведения дня памяти жертв ДТП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540A85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урок ОБЖ, в рамках дня пожарной охраны</w:t>
            </w:r>
          </w:p>
          <w:p w:rsidR="008F1A7D" w:rsidRPr="00540A85" w:rsidRDefault="008F1A7D" w:rsidP="008F1A7D">
            <w:pPr>
              <w:tabs>
                <w:tab w:val="center" w:pos="2276"/>
                <w:tab w:val="center" w:pos="3191"/>
                <w:tab w:val="center" w:pos="4507"/>
                <w:tab w:val="right" w:pos="6123"/>
              </w:tabs>
              <w:spacing w:after="29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color w:val="000000"/>
                <w:sz w:val="24"/>
                <w:szCs w:val="24"/>
              </w:rPr>
              <w:t>6. Туристический поход, посвящённый окончанию учебного года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7. Реализация школьных проектов «Безопасное лето»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F1A7D" w:rsidRPr="00540A85" w:rsidRDefault="003D3CEF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Руководитель ЮИД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F1A7D" w:rsidRPr="00540A85" w:rsidTr="008F1A7D">
        <w:tc>
          <w:tcPr>
            <w:tcW w:w="4820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характеристике (критерию оценивания) 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</w:rPr>
              <w:t>«Развитость умения поддерживать свою работоспособность в осуществляемой деятельности»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-развитие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а) навыков саморегуляции и самоконтроля в процессе </w:t>
            </w:r>
            <w:proofErr w:type="spellStart"/>
            <w:r w:rsidRPr="00540A85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б) позитивной мотивации к занятиям спортом, физической активностью, с учетом возможностей и состояния здоровья, 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этим.</w:t>
            </w:r>
          </w:p>
        </w:tc>
        <w:tc>
          <w:tcPr>
            <w:tcW w:w="4252" w:type="dxa"/>
          </w:tcPr>
          <w:p w:rsidR="008F1A7D" w:rsidRPr="00540A85" w:rsidRDefault="008F1A7D" w:rsidP="008F1A7D">
            <w:pPr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</w:pPr>
            <w:r w:rsidRPr="00540A85">
              <w:rPr>
                <w:rFonts w:ascii="Times New Roman" w:hAnsi="Times New Roman"/>
                <w:b/>
                <w:sz w:val="24"/>
                <w:szCs w:val="24"/>
                <w:u w:val="single" w:color="000000"/>
              </w:rPr>
              <w:t>по задаче а):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1.Организация «Недели адаптации». Уроки адаптации.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 Учимся позитивному мышлению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-Учимся жить в динамичном мире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 Ты и другие люди учимся находить общий язык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2. Тренинги (направленные на развитие коммуникативных навыков, конструктивных способов решения конфликтных ситуаций, сплочения подросткового коллектива)</w:t>
            </w:r>
          </w:p>
          <w:p w:rsidR="008F1A7D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 xml:space="preserve">3. Толерантность – </w:t>
            </w:r>
            <w:proofErr w:type="spellStart"/>
            <w:r w:rsidRPr="00540A85">
              <w:rPr>
                <w:rFonts w:ascii="Times New Roman" w:hAnsi="Times New Roman"/>
                <w:sz w:val="24"/>
                <w:szCs w:val="24"/>
              </w:rPr>
              <w:t>интолерантность</w:t>
            </w:r>
            <w:proofErr w:type="spellEnd"/>
            <w:r w:rsidRPr="00540A85">
              <w:rPr>
                <w:rFonts w:ascii="Times New Roman" w:hAnsi="Times New Roman"/>
                <w:sz w:val="24"/>
                <w:szCs w:val="24"/>
              </w:rPr>
              <w:t>. Как найти золотую середину? (тренинги)</w:t>
            </w:r>
          </w:p>
          <w:p w:rsidR="00601A2C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СПТ</w:t>
            </w:r>
          </w:p>
          <w:p w:rsidR="008F1A7D" w:rsidRPr="00540A85" w:rsidRDefault="00601A2C" w:rsidP="008F1A7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F1A7D" w:rsidRPr="00540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F1A7D" w:rsidRPr="00540A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Всероссийская акция «Спорт-вместо наркотиков»</w:t>
            </w:r>
          </w:p>
          <w:p w:rsidR="008F1A7D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8F1A7D" w:rsidRPr="00540A85">
              <w:rPr>
                <w:rFonts w:ascii="Times New Roman" w:hAnsi="Times New Roman"/>
                <w:sz w:val="24"/>
                <w:szCs w:val="24"/>
              </w:rPr>
              <w:t>. Проведение родительских встреч по темам: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 Безопасная семейная среда развития ребёнка и подростка.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-Образ жизни семьи и отношение детей к здоровью.</w:t>
            </w:r>
          </w:p>
          <w:p w:rsidR="008F1A7D" w:rsidRPr="008F1A7D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1A7D" w:rsidRPr="00540A85">
              <w:rPr>
                <w:rFonts w:ascii="Times New Roman" w:hAnsi="Times New Roman"/>
                <w:sz w:val="24"/>
                <w:szCs w:val="24"/>
              </w:rPr>
              <w:t>.</w:t>
            </w:r>
            <w:r w:rsidR="008F1A7D" w:rsidRPr="008F1A7D">
              <w:rPr>
                <w:rFonts w:ascii="Times New Roman" w:hAnsi="Times New Roman"/>
                <w:sz w:val="24"/>
                <w:szCs w:val="24"/>
              </w:rPr>
              <w:t>Организация «Дней НЕ ЗАВИСИМОСТИ»</w:t>
            </w:r>
          </w:p>
          <w:p w:rsidR="008F1A7D" w:rsidRPr="008F1A7D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8F1A7D">
              <w:rPr>
                <w:rFonts w:ascii="Times New Roman" w:hAnsi="Times New Roman"/>
                <w:sz w:val="24"/>
                <w:szCs w:val="24"/>
              </w:rPr>
              <w:t>-Культура досуга человека 21 века. Быть как все или…?</w:t>
            </w:r>
          </w:p>
          <w:p w:rsidR="008F1A7D" w:rsidRPr="008F1A7D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1A7D" w:rsidRPr="008F1A7D">
              <w:rPr>
                <w:rFonts w:ascii="Times New Roman" w:hAnsi="Times New Roman"/>
                <w:sz w:val="24"/>
                <w:szCs w:val="24"/>
              </w:rPr>
              <w:t>. Кл час «Экстремизм в социальных сетях. Твоя адекватная реакция.</w:t>
            </w:r>
          </w:p>
          <w:p w:rsidR="008F1A7D" w:rsidRPr="008F1A7D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8F1A7D" w:rsidRDefault="008F1A7D" w:rsidP="008F1A7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1A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задаче б):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1.Ежедневная утренняя зарядка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2. День здоровья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3. Районный кросс «Золотая осень»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4. Спорт</w:t>
            </w:r>
            <w:r w:rsidR="00601A2C"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ивная программа «Защитник – 2025</w:t>
            </w: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»</w:t>
            </w:r>
          </w:p>
          <w:p w:rsidR="008F1A7D" w:rsidRPr="00053007" w:rsidRDefault="008F1A7D" w:rsidP="008F1A7D">
            <w:pPr>
              <w:ind w:right="13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5. Лыжная эстафета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6. Спортивный праздник, посвящённый окончанию учебного года</w:t>
            </w:r>
          </w:p>
          <w:p w:rsidR="008F1A7D" w:rsidRPr="008F1A7D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8F1A7D" w:rsidRDefault="008F1A7D" w:rsidP="008F1A7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1A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задаче в):</w:t>
            </w:r>
          </w:p>
          <w:p w:rsidR="008F1A7D" w:rsidRPr="003D3CEF" w:rsidRDefault="008F1A7D" w:rsidP="008F1A7D">
            <w:pPr>
              <w:ind w:right="11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CEF">
              <w:rPr>
                <w:rFonts w:ascii="Times New Roman" w:hAnsi="Times New Roman"/>
                <w:color w:val="FF0000"/>
                <w:sz w:val="24"/>
                <w:szCs w:val="24"/>
              </w:rPr>
              <w:t>1. Праздник ВФСК ГТО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2. Тесты Губернатора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3. Школьная футбольная лига</w:t>
            </w:r>
          </w:p>
          <w:p w:rsidR="008F1A7D" w:rsidRPr="00053007" w:rsidRDefault="008F1A7D" w:rsidP="008F1A7D">
            <w:pPr>
              <w:spacing w:after="2" w:line="275" w:lineRule="auto"/>
              <w:ind w:right="94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4.Первенство школы по стрельбе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5. Первенство школы по баскетболу</w:t>
            </w:r>
          </w:p>
          <w:p w:rsidR="008F1A7D" w:rsidRPr="00053007" w:rsidRDefault="008F1A7D" w:rsidP="008F1A7D">
            <w:pPr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6. </w:t>
            </w:r>
            <w:r w:rsidRPr="00053007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Лыжные гонки</w:t>
            </w:r>
          </w:p>
          <w:p w:rsidR="008F1A7D" w:rsidRPr="00053007" w:rsidRDefault="008F1A7D" w:rsidP="008F1A7D">
            <w:pPr>
              <w:ind w:right="143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7.Волейбольная школьная лига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8. Первенство школы по теннису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9. Весенний кросс</w:t>
            </w:r>
          </w:p>
          <w:p w:rsidR="008F1A7D" w:rsidRPr="00053007" w:rsidRDefault="008F1A7D" w:rsidP="008F1A7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  <w:r w:rsidR="00601A2C"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0. Закрытие школьной спартакиады</w:t>
            </w:r>
          </w:p>
          <w:p w:rsidR="00601A2C" w:rsidRPr="00540A85" w:rsidRDefault="00601A2C" w:rsidP="008F1A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3007">
              <w:rPr>
                <w:rFonts w:ascii="Times New Roman" w:hAnsi="Times New Roman"/>
                <w:color w:val="00B050"/>
                <w:sz w:val="24"/>
                <w:szCs w:val="24"/>
              </w:rPr>
              <w:t>11. Общешкольный поход</w:t>
            </w:r>
          </w:p>
        </w:tc>
        <w:tc>
          <w:tcPr>
            <w:tcW w:w="1276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601A2C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8-11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1-7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8F1A7D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601A2C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01A2C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8F1A7D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, май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F1A7D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01A2C" w:rsidRPr="00540A85" w:rsidRDefault="00601A2C" w:rsidP="008F1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F1A7D" w:rsidRPr="00540A85" w:rsidRDefault="008F1A7D" w:rsidP="008F1A7D">
            <w:pPr>
              <w:rPr>
                <w:rFonts w:ascii="Times New Roman" w:hAnsi="Times New Roman"/>
                <w:sz w:val="24"/>
                <w:szCs w:val="24"/>
              </w:rPr>
            </w:pPr>
            <w:r w:rsidRPr="00540A8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</w:tbl>
    <w:p w:rsidR="0085110E" w:rsidRDefault="0085110E"/>
    <w:sectPr w:rsidR="0085110E" w:rsidSect="008F1A7D">
      <w:pgSz w:w="16838" w:h="11906" w:orient="landscape"/>
      <w:pgMar w:top="567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7F9"/>
    <w:multiLevelType w:val="hybridMultilevel"/>
    <w:tmpl w:val="731C5630"/>
    <w:lvl w:ilvl="0" w:tplc="EF02B968">
      <w:start w:val="4"/>
      <w:numFmt w:val="decimal"/>
      <w:lvlText w:val="%1."/>
      <w:lvlJc w:val="left"/>
      <w:pPr>
        <w:ind w:left="62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" w15:restartNumberingAfterBreak="0">
    <w:nsid w:val="174615C8"/>
    <w:multiLevelType w:val="hybridMultilevel"/>
    <w:tmpl w:val="7BECA4A0"/>
    <w:lvl w:ilvl="0" w:tplc="25B84DD6">
      <w:start w:val="7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20674301"/>
    <w:multiLevelType w:val="hybridMultilevel"/>
    <w:tmpl w:val="7D48CC52"/>
    <w:lvl w:ilvl="0" w:tplc="FF2AB4E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641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FE2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A9FB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0E2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240B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E6D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84A5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827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D7472"/>
    <w:multiLevelType w:val="hybridMultilevel"/>
    <w:tmpl w:val="1EE819E8"/>
    <w:lvl w:ilvl="0" w:tplc="5762A642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C568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E626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A439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69F2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CA6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C43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C641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2534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F6C5F"/>
    <w:multiLevelType w:val="hybridMultilevel"/>
    <w:tmpl w:val="7FB47CF8"/>
    <w:lvl w:ilvl="0" w:tplc="D1A8CA66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C193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490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2B2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4A94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A641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62FC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63FD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6205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77579"/>
    <w:multiLevelType w:val="hybridMultilevel"/>
    <w:tmpl w:val="C9DECB6C"/>
    <w:lvl w:ilvl="0" w:tplc="A06AB1E4">
      <w:start w:val="3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A9CB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E6B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010B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6DB4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6794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A76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4522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EB0C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C7772"/>
    <w:multiLevelType w:val="hybridMultilevel"/>
    <w:tmpl w:val="25324D82"/>
    <w:lvl w:ilvl="0" w:tplc="055E672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CAE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A665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8E4E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C2D8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C3A1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CAF3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889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49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F764A0"/>
    <w:multiLevelType w:val="hybridMultilevel"/>
    <w:tmpl w:val="D0B2DA5C"/>
    <w:lvl w:ilvl="0" w:tplc="36ACCD7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597C"/>
    <w:multiLevelType w:val="hybridMultilevel"/>
    <w:tmpl w:val="4E8CDFF2"/>
    <w:lvl w:ilvl="0" w:tplc="927642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35665AE7"/>
    <w:multiLevelType w:val="hybridMultilevel"/>
    <w:tmpl w:val="4CD60C8E"/>
    <w:lvl w:ilvl="0" w:tplc="F850BF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AED8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255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211C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063A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84A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6EFA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277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6BF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27010"/>
    <w:multiLevelType w:val="hybridMultilevel"/>
    <w:tmpl w:val="AF18A952"/>
    <w:lvl w:ilvl="0" w:tplc="5F825E2A">
      <w:start w:val="6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E51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26D5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E5A6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02ED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EBC9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21D3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2CD7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EC2D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D10630"/>
    <w:multiLevelType w:val="hybridMultilevel"/>
    <w:tmpl w:val="0674D898"/>
    <w:lvl w:ilvl="0" w:tplc="E098E0A0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A0A8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6F4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0CDA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93E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414B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4C7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361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0F7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472577"/>
    <w:multiLevelType w:val="hybridMultilevel"/>
    <w:tmpl w:val="F5B234A8"/>
    <w:lvl w:ilvl="0" w:tplc="960E10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CA54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8A5F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EA3E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8DB1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4B5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6CF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C6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270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6048C"/>
    <w:multiLevelType w:val="hybridMultilevel"/>
    <w:tmpl w:val="AE883B8E"/>
    <w:lvl w:ilvl="0" w:tplc="020CC6FE">
      <w:start w:val="1"/>
      <w:numFmt w:val="decimal"/>
      <w:lvlText w:val="%1."/>
      <w:lvlJc w:val="left"/>
      <w:pPr>
        <w:ind w:left="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038E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23BE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414E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A5B0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04A0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E654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CF2A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878B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8002BF"/>
    <w:multiLevelType w:val="hybridMultilevel"/>
    <w:tmpl w:val="C8F4EB4C"/>
    <w:lvl w:ilvl="0" w:tplc="AD260A7E">
      <w:start w:val="4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46D342CB"/>
    <w:multiLevelType w:val="hybridMultilevel"/>
    <w:tmpl w:val="4198D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1C92"/>
    <w:multiLevelType w:val="hybridMultilevel"/>
    <w:tmpl w:val="6EFAD316"/>
    <w:lvl w:ilvl="0" w:tplc="782C92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EAE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AA1D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C37D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6F82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2F1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0FA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6531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6D04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3C12A4"/>
    <w:multiLevelType w:val="hybridMultilevel"/>
    <w:tmpl w:val="9076A8E2"/>
    <w:lvl w:ilvl="0" w:tplc="561E5066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85A1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4236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6E24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070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249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E369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0EED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006D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6728C6"/>
    <w:multiLevelType w:val="hybridMultilevel"/>
    <w:tmpl w:val="E03A97CC"/>
    <w:lvl w:ilvl="0" w:tplc="E8C69592">
      <w:start w:val="2"/>
      <w:numFmt w:val="decimal"/>
      <w:lvlText w:val="%1)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2B35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97B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22DD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C4A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EC8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0E0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A352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62D7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DB3A99"/>
    <w:multiLevelType w:val="hybridMultilevel"/>
    <w:tmpl w:val="5B94A900"/>
    <w:lvl w:ilvl="0" w:tplc="BD1EAE9E">
      <w:start w:val="6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679A3BC6"/>
    <w:multiLevelType w:val="hybridMultilevel"/>
    <w:tmpl w:val="31EC88E4"/>
    <w:lvl w:ilvl="0" w:tplc="9926F010">
      <w:start w:val="8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6F943EC8"/>
    <w:multiLevelType w:val="hybridMultilevel"/>
    <w:tmpl w:val="8496FD0A"/>
    <w:lvl w:ilvl="0" w:tplc="276EFD44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A6B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C885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B4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E84F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81C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8F0E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6C42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A000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F57524"/>
    <w:multiLevelType w:val="hybridMultilevel"/>
    <w:tmpl w:val="1E702C12"/>
    <w:lvl w:ilvl="0" w:tplc="C53AF518">
      <w:start w:val="4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75E6389D"/>
    <w:multiLevelType w:val="hybridMultilevel"/>
    <w:tmpl w:val="4246CC5A"/>
    <w:lvl w:ilvl="0" w:tplc="4CF00A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E836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4055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4607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6EB9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0D6E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4A9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E08D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23F0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5A4AB8"/>
    <w:multiLevelType w:val="hybridMultilevel"/>
    <w:tmpl w:val="702CE810"/>
    <w:lvl w:ilvl="0" w:tplc="675456B2">
      <w:start w:val="3"/>
      <w:numFmt w:val="decimal"/>
      <w:lvlText w:val="%1)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6C8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42F0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234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21B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4C1D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CFD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C5C2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01DF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784ADF"/>
    <w:multiLevelType w:val="hybridMultilevel"/>
    <w:tmpl w:val="250E0220"/>
    <w:lvl w:ilvl="0" w:tplc="D56081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AD2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C99E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43C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C47A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663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2FDE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8222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C9CA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5"/>
  </w:num>
  <w:num w:numId="4">
    <w:abstractNumId w:val="9"/>
  </w:num>
  <w:num w:numId="5">
    <w:abstractNumId w:val="21"/>
  </w:num>
  <w:num w:numId="6">
    <w:abstractNumId w:val="18"/>
  </w:num>
  <w:num w:numId="7">
    <w:abstractNumId w:val="11"/>
  </w:num>
  <w:num w:numId="8">
    <w:abstractNumId w:val="13"/>
  </w:num>
  <w:num w:numId="9">
    <w:abstractNumId w:val="17"/>
  </w:num>
  <w:num w:numId="10">
    <w:abstractNumId w:val="24"/>
  </w:num>
  <w:num w:numId="11">
    <w:abstractNumId w:val="10"/>
  </w:num>
  <w:num w:numId="12">
    <w:abstractNumId w:val="5"/>
  </w:num>
  <w:num w:numId="13">
    <w:abstractNumId w:val="6"/>
  </w:num>
  <w:num w:numId="14">
    <w:abstractNumId w:val="2"/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8"/>
  </w:num>
  <w:num w:numId="20">
    <w:abstractNumId w:val="0"/>
  </w:num>
  <w:num w:numId="21">
    <w:abstractNumId w:val="19"/>
  </w:num>
  <w:num w:numId="22">
    <w:abstractNumId w:val="1"/>
  </w:num>
  <w:num w:numId="23">
    <w:abstractNumId w:val="20"/>
  </w:num>
  <w:num w:numId="24">
    <w:abstractNumId w:val="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6E7"/>
    <w:rsid w:val="00053007"/>
    <w:rsid w:val="001357D3"/>
    <w:rsid w:val="00180427"/>
    <w:rsid w:val="003D3438"/>
    <w:rsid w:val="003D3CEF"/>
    <w:rsid w:val="00601A2C"/>
    <w:rsid w:val="006C687D"/>
    <w:rsid w:val="008168A3"/>
    <w:rsid w:val="0085110E"/>
    <w:rsid w:val="008F1A7D"/>
    <w:rsid w:val="00A4416F"/>
    <w:rsid w:val="00B4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C970"/>
  <w15:docId w15:val="{70DF512C-BD08-476E-9F6C-80887C42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8F1A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8F1A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F1A7D"/>
  </w:style>
  <w:style w:type="numbering" w:customStyle="1" w:styleId="10">
    <w:name w:val="Нет списка1"/>
    <w:next w:val="a2"/>
    <w:uiPriority w:val="99"/>
    <w:semiHidden/>
    <w:unhideWhenUsed/>
    <w:rsid w:val="008F1A7D"/>
  </w:style>
  <w:style w:type="table" w:customStyle="1" w:styleId="11">
    <w:name w:val="Сетка таблицы1"/>
    <w:basedOn w:val="a1"/>
    <w:next w:val="a5"/>
    <w:uiPriority w:val="59"/>
    <w:rsid w:val="008F1A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F1A7D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8F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0578-50C9-4B6C-8F10-0103315D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2024-09-28T12:27:00Z</dcterms:created>
  <dcterms:modified xsi:type="dcterms:W3CDTF">2025-01-13T11:16:00Z</dcterms:modified>
</cp:coreProperties>
</file>